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95" w:rsidRDefault="005A0B95" w:rsidP="005A0B95">
      <w:pPr>
        <w:pStyle w:val="2"/>
      </w:pPr>
      <w:r>
        <w:t>Памятка по подготовке документов для конкурса</w:t>
      </w:r>
    </w:p>
    <w:p w:rsidR="008418CE" w:rsidRDefault="008418CE" w:rsidP="008418CE">
      <w:pPr>
        <w:spacing w:after="0" w:line="240" w:lineRule="auto"/>
        <w:rPr>
          <w:rFonts w:cs="Times New Roman"/>
          <w:sz w:val="24"/>
          <w:szCs w:val="24"/>
        </w:rPr>
      </w:pPr>
      <w:r w:rsidRPr="008418CE">
        <w:rPr>
          <w:rFonts w:cs="Times New Roman"/>
          <w:sz w:val="24"/>
          <w:szCs w:val="24"/>
        </w:rPr>
        <w:t xml:space="preserve">Процедура  выборов  заведующего  кафедрой  состоит  из  </w:t>
      </w:r>
      <w:r>
        <w:rPr>
          <w:rFonts w:cs="Times New Roman"/>
          <w:sz w:val="24"/>
          <w:szCs w:val="24"/>
        </w:rPr>
        <w:t>следующих</w:t>
      </w:r>
      <w:r w:rsidRPr="008418CE">
        <w:rPr>
          <w:rFonts w:cs="Times New Roman"/>
          <w:sz w:val="24"/>
          <w:szCs w:val="24"/>
        </w:rPr>
        <w:t xml:space="preserve">  этапов: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объявлени</w:t>
      </w:r>
      <w:r>
        <w:rPr>
          <w:rFonts w:cs="Times New Roman"/>
          <w:sz w:val="24"/>
          <w:szCs w:val="24"/>
        </w:rPr>
        <w:t>е</w:t>
      </w:r>
      <w:r w:rsidRPr="008418CE">
        <w:rPr>
          <w:rFonts w:cs="Times New Roman"/>
          <w:sz w:val="24"/>
          <w:szCs w:val="24"/>
        </w:rPr>
        <w:t xml:space="preserve">  о  выборах,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выдвижени</w:t>
      </w:r>
      <w:r>
        <w:rPr>
          <w:rFonts w:cs="Times New Roman"/>
          <w:sz w:val="24"/>
          <w:szCs w:val="24"/>
        </w:rPr>
        <w:t>е</w:t>
      </w:r>
      <w:r w:rsidRPr="008418CE">
        <w:rPr>
          <w:rFonts w:cs="Times New Roman"/>
          <w:sz w:val="24"/>
          <w:szCs w:val="24"/>
        </w:rPr>
        <w:t xml:space="preserve">  кандидатов,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подготовк</w:t>
      </w:r>
      <w:r>
        <w:rPr>
          <w:rFonts w:cs="Times New Roman"/>
          <w:sz w:val="24"/>
          <w:szCs w:val="24"/>
        </w:rPr>
        <w:t>а</w:t>
      </w:r>
      <w:r w:rsidRPr="008418CE">
        <w:rPr>
          <w:rFonts w:cs="Times New Roman"/>
          <w:sz w:val="24"/>
          <w:szCs w:val="24"/>
        </w:rPr>
        <w:t xml:space="preserve">  к  выборам, </w:t>
      </w:r>
    </w:p>
    <w:p w:rsidR="008418CE" w:rsidRDefault="008418CE" w:rsidP="008418CE">
      <w:pPr>
        <w:pStyle w:val="a5"/>
        <w:numPr>
          <w:ilvl w:val="0"/>
          <w:numId w:val="5"/>
        </w:numPr>
        <w:spacing w:after="0" w:line="240" w:lineRule="auto"/>
        <w:rPr>
          <w:rFonts w:cs="Times New Roman"/>
          <w:sz w:val="24"/>
          <w:szCs w:val="24"/>
        </w:rPr>
      </w:pPr>
      <w:r>
        <w:rPr>
          <w:rFonts w:cs="Times New Roman"/>
          <w:sz w:val="24"/>
          <w:szCs w:val="24"/>
        </w:rPr>
        <w:t>рассмотрение</w:t>
      </w:r>
      <w:r w:rsidRPr="008418CE">
        <w:rPr>
          <w:rFonts w:cs="Times New Roman"/>
          <w:sz w:val="24"/>
          <w:szCs w:val="24"/>
        </w:rPr>
        <w:t xml:space="preserve"> кандидатур  на  комиссии  по  кадровым  вопросам,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рассмотрени</w:t>
      </w:r>
      <w:r>
        <w:rPr>
          <w:rFonts w:cs="Times New Roman"/>
          <w:sz w:val="24"/>
          <w:szCs w:val="24"/>
        </w:rPr>
        <w:t>е</w:t>
      </w:r>
      <w:r w:rsidRPr="008418CE">
        <w:rPr>
          <w:rFonts w:cs="Times New Roman"/>
          <w:sz w:val="24"/>
          <w:szCs w:val="24"/>
        </w:rPr>
        <w:t xml:space="preserve"> кандидатур на заседании кафедры,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рассмотрени</w:t>
      </w:r>
      <w:r>
        <w:rPr>
          <w:rFonts w:cs="Times New Roman"/>
          <w:sz w:val="24"/>
          <w:szCs w:val="24"/>
        </w:rPr>
        <w:t>е</w:t>
      </w:r>
      <w:r w:rsidRPr="008418CE">
        <w:rPr>
          <w:rFonts w:cs="Times New Roman"/>
          <w:sz w:val="24"/>
          <w:szCs w:val="24"/>
        </w:rPr>
        <w:t xml:space="preserve"> кандидатур на ученом совете факультета  (института),   </w:t>
      </w:r>
    </w:p>
    <w:p w:rsidR="008418CE"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выбор</w:t>
      </w:r>
      <w:r>
        <w:rPr>
          <w:rFonts w:cs="Times New Roman"/>
          <w:sz w:val="24"/>
          <w:szCs w:val="24"/>
        </w:rPr>
        <w:t>ы</w:t>
      </w:r>
      <w:r w:rsidRPr="008418CE">
        <w:rPr>
          <w:rFonts w:cs="Times New Roman"/>
          <w:sz w:val="24"/>
          <w:szCs w:val="24"/>
        </w:rPr>
        <w:t xml:space="preserve">  на  заседании  Ученого  совета  Университета, </w:t>
      </w:r>
    </w:p>
    <w:p w:rsidR="004467AA" w:rsidRDefault="008418CE" w:rsidP="008418CE">
      <w:pPr>
        <w:pStyle w:val="a5"/>
        <w:numPr>
          <w:ilvl w:val="0"/>
          <w:numId w:val="5"/>
        </w:numPr>
        <w:spacing w:after="0" w:line="240" w:lineRule="auto"/>
        <w:rPr>
          <w:rFonts w:cs="Times New Roman"/>
          <w:sz w:val="24"/>
          <w:szCs w:val="24"/>
        </w:rPr>
      </w:pPr>
      <w:r w:rsidRPr="008418CE">
        <w:rPr>
          <w:rFonts w:cs="Times New Roman"/>
          <w:sz w:val="24"/>
          <w:szCs w:val="24"/>
        </w:rPr>
        <w:t>подготовк</w:t>
      </w:r>
      <w:r>
        <w:rPr>
          <w:rFonts w:cs="Times New Roman"/>
          <w:sz w:val="24"/>
          <w:szCs w:val="24"/>
        </w:rPr>
        <w:t>а</w:t>
      </w:r>
      <w:r w:rsidRPr="008418CE">
        <w:rPr>
          <w:rFonts w:cs="Times New Roman"/>
          <w:sz w:val="24"/>
          <w:szCs w:val="24"/>
        </w:rPr>
        <w:t xml:space="preserve"> документов по результатам выборов.</w:t>
      </w:r>
    </w:p>
    <w:p w:rsidR="008418CE" w:rsidRPr="008418CE" w:rsidRDefault="008418CE" w:rsidP="008418CE">
      <w:pPr>
        <w:pStyle w:val="a5"/>
        <w:spacing w:after="0" w:line="240" w:lineRule="auto"/>
        <w:rPr>
          <w:rFonts w:cs="Times New Roman"/>
          <w:sz w:val="24"/>
          <w:szCs w:val="24"/>
        </w:rPr>
      </w:pPr>
    </w:p>
    <w:p w:rsidR="004467AA" w:rsidRDefault="004467AA" w:rsidP="005A0B95">
      <w:pPr>
        <w:spacing w:after="0" w:line="240" w:lineRule="auto"/>
        <w:rPr>
          <w:rFonts w:cs="Times New Roman"/>
          <w:sz w:val="24"/>
          <w:szCs w:val="24"/>
        </w:rPr>
      </w:pPr>
      <w:r>
        <w:rPr>
          <w:rFonts w:cs="Times New Roman"/>
          <w:sz w:val="24"/>
          <w:szCs w:val="24"/>
        </w:rPr>
        <w:t>Порядок:</w:t>
      </w:r>
    </w:p>
    <w:p w:rsidR="008418CE" w:rsidRDefault="008418CE" w:rsidP="0030601D">
      <w:pPr>
        <w:pStyle w:val="a5"/>
        <w:numPr>
          <w:ilvl w:val="0"/>
          <w:numId w:val="6"/>
        </w:numPr>
        <w:spacing w:after="0" w:line="240" w:lineRule="auto"/>
        <w:ind w:left="426" w:hanging="426"/>
        <w:rPr>
          <w:rFonts w:cs="Times New Roman"/>
          <w:sz w:val="24"/>
          <w:szCs w:val="24"/>
        </w:rPr>
      </w:pPr>
      <w:r w:rsidRPr="008418CE">
        <w:rPr>
          <w:rFonts w:cs="Times New Roman"/>
          <w:sz w:val="24"/>
          <w:szCs w:val="24"/>
        </w:rPr>
        <w:t xml:space="preserve">Правом на </w:t>
      </w:r>
      <w:r w:rsidRPr="00A15633">
        <w:rPr>
          <w:rFonts w:cs="Times New Roman"/>
          <w:b/>
          <w:sz w:val="24"/>
          <w:szCs w:val="24"/>
        </w:rPr>
        <w:t>выдвижение кандидатов</w:t>
      </w:r>
      <w:r w:rsidRPr="008418CE">
        <w:rPr>
          <w:rFonts w:cs="Times New Roman"/>
          <w:sz w:val="24"/>
          <w:szCs w:val="24"/>
        </w:rPr>
        <w:t xml:space="preserve"> обладают:</w:t>
      </w:r>
    </w:p>
    <w:p w:rsidR="008418CE" w:rsidRDefault="008418CE" w:rsidP="008418CE">
      <w:pPr>
        <w:pStyle w:val="a5"/>
        <w:numPr>
          <w:ilvl w:val="1"/>
          <w:numId w:val="7"/>
        </w:numPr>
        <w:spacing w:after="0" w:line="240" w:lineRule="auto"/>
        <w:rPr>
          <w:rFonts w:cs="Times New Roman"/>
          <w:sz w:val="24"/>
          <w:szCs w:val="24"/>
        </w:rPr>
      </w:pPr>
      <w:r w:rsidRPr="008418CE">
        <w:rPr>
          <w:rFonts w:cs="Times New Roman"/>
          <w:sz w:val="24"/>
          <w:szCs w:val="24"/>
        </w:rPr>
        <w:t xml:space="preserve">ректор,  проректоры,  члены  Ученого  совета  Университета,  директор института,  декан  </w:t>
      </w:r>
      <w:r w:rsidR="00A15633" w:rsidRPr="008418CE">
        <w:rPr>
          <w:rFonts w:cs="Times New Roman"/>
          <w:sz w:val="24"/>
          <w:szCs w:val="24"/>
        </w:rPr>
        <w:t>факультета,</w:t>
      </w:r>
      <w:r w:rsidRPr="008418CE">
        <w:rPr>
          <w:rFonts w:cs="Times New Roman"/>
          <w:sz w:val="24"/>
          <w:szCs w:val="24"/>
        </w:rPr>
        <w:t xml:space="preserve">  в  состав  которого  входит  кафедра  (оформляется служебной запиской (</w:t>
      </w:r>
      <w:r w:rsidR="0057338F" w:rsidRPr="0057338F">
        <w:rPr>
          <w:rFonts w:cs="Times New Roman"/>
          <w:sz w:val="24"/>
          <w:szCs w:val="24"/>
        </w:rPr>
        <w:t>см. образец</w:t>
      </w:r>
      <w:r w:rsidRPr="0057338F">
        <w:rPr>
          <w:rFonts w:cs="Times New Roman"/>
          <w:sz w:val="24"/>
          <w:szCs w:val="24"/>
        </w:rPr>
        <w:t>));</w:t>
      </w:r>
    </w:p>
    <w:p w:rsidR="008418CE" w:rsidRPr="008418CE" w:rsidRDefault="008418CE" w:rsidP="008418CE">
      <w:pPr>
        <w:pStyle w:val="a5"/>
        <w:numPr>
          <w:ilvl w:val="1"/>
          <w:numId w:val="7"/>
        </w:numPr>
        <w:spacing w:after="0" w:line="240" w:lineRule="auto"/>
        <w:rPr>
          <w:rFonts w:cs="Times New Roman"/>
          <w:sz w:val="24"/>
          <w:szCs w:val="24"/>
        </w:rPr>
      </w:pPr>
      <w:r w:rsidRPr="008418CE">
        <w:rPr>
          <w:rFonts w:cs="Times New Roman"/>
          <w:sz w:val="24"/>
          <w:szCs w:val="24"/>
        </w:rPr>
        <w:t>ученый  совет  института  (факультета),  в  состав  которого  входит  кафедра (оформляется  выпиской  из  протокола  заседания  учёного  совета  института (факультета);</w:t>
      </w:r>
    </w:p>
    <w:p w:rsidR="008418CE" w:rsidRPr="008418CE" w:rsidRDefault="008418CE" w:rsidP="008418CE">
      <w:pPr>
        <w:pStyle w:val="a5"/>
        <w:numPr>
          <w:ilvl w:val="1"/>
          <w:numId w:val="7"/>
        </w:numPr>
        <w:spacing w:after="0" w:line="240" w:lineRule="auto"/>
        <w:rPr>
          <w:rFonts w:cs="Times New Roman"/>
          <w:sz w:val="24"/>
          <w:szCs w:val="24"/>
        </w:rPr>
      </w:pPr>
      <w:r w:rsidRPr="008418CE">
        <w:rPr>
          <w:rFonts w:cs="Times New Roman"/>
          <w:sz w:val="24"/>
          <w:szCs w:val="24"/>
        </w:rPr>
        <w:t>коллектив  соответствующей  кафедры,  входящей  в  состав  института (факультета) (оформляется выпиской из протокола заседания кафедры).</w:t>
      </w:r>
    </w:p>
    <w:p w:rsidR="008418CE" w:rsidRDefault="008418CE" w:rsidP="008418CE">
      <w:pPr>
        <w:pStyle w:val="a5"/>
        <w:numPr>
          <w:ilvl w:val="1"/>
          <w:numId w:val="7"/>
        </w:numPr>
        <w:spacing w:after="0" w:line="240" w:lineRule="auto"/>
        <w:rPr>
          <w:rFonts w:cs="Times New Roman"/>
          <w:sz w:val="24"/>
          <w:szCs w:val="24"/>
        </w:rPr>
      </w:pPr>
      <w:r w:rsidRPr="008418CE">
        <w:rPr>
          <w:rFonts w:cs="Times New Roman"/>
          <w:sz w:val="24"/>
          <w:szCs w:val="24"/>
        </w:rPr>
        <w:t xml:space="preserve">Допускается  самовыдвижение  кандидатов  на   должность  заведующего кафедрой.  Самовыдвижение  подтверждается  заявлением  на  имя  ректора Университета о самовыдвижении </w:t>
      </w:r>
      <w:r w:rsidRPr="0057338F">
        <w:rPr>
          <w:rFonts w:cs="Times New Roman"/>
          <w:sz w:val="24"/>
          <w:szCs w:val="24"/>
        </w:rPr>
        <w:t>(</w:t>
      </w:r>
      <w:proofErr w:type="spellStart"/>
      <w:r w:rsidR="0057338F" w:rsidRPr="0057338F">
        <w:rPr>
          <w:rFonts w:cs="Times New Roman"/>
          <w:sz w:val="24"/>
          <w:szCs w:val="24"/>
        </w:rPr>
        <w:t>см</w:t>
      </w:r>
      <w:proofErr w:type="gramStart"/>
      <w:r w:rsidR="0057338F" w:rsidRPr="0057338F">
        <w:rPr>
          <w:rFonts w:cs="Times New Roman"/>
          <w:sz w:val="24"/>
          <w:szCs w:val="24"/>
        </w:rPr>
        <w:t>.о</w:t>
      </w:r>
      <w:proofErr w:type="gramEnd"/>
      <w:r w:rsidR="0057338F" w:rsidRPr="0057338F">
        <w:rPr>
          <w:rFonts w:cs="Times New Roman"/>
          <w:sz w:val="24"/>
          <w:szCs w:val="24"/>
        </w:rPr>
        <w:t>бразец</w:t>
      </w:r>
      <w:proofErr w:type="spellEnd"/>
      <w:r w:rsidRPr="0057338F">
        <w:rPr>
          <w:rFonts w:cs="Times New Roman"/>
          <w:sz w:val="24"/>
          <w:szCs w:val="24"/>
        </w:rPr>
        <w:t>).</w:t>
      </w:r>
    </w:p>
    <w:p w:rsidR="008418CE" w:rsidRDefault="008418CE" w:rsidP="0030601D">
      <w:pPr>
        <w:pStyle w:val="a5"/>
        <w:numPr>
          <w:ilvl w:val="0"/>
          <w:numId w:val="7"/>
        </w:numPr>
        <w:spacing w:after="0" w:line="240" w:lineRule="auto"/>
        <w:ind w:left="284" w:hanging="283"/>
        <w:rPr>
          <w:rFonts w:cs="Times New Roman"/>
          <w:sz w:val="24"/>
          <w:szCs w:val="24"/>
        </w:rPr>
      </w:pPr>
      <w:r w:rsidRPr="00A15633">
        <w:rPr>
          <w:rFonts w:cs="Times New Roman"/>
          <w:sz w:val="24"/>
          <w:szCs w:val="24"/>
        </w:rPr>
        <w:t xml:space="preserve">В случае выдвижения </w:t>
      </w:r>
      <w:proofErr w:type="gramStart"/>
      <w:r w:rsidR="00A15633" w:rsidRPr="00A15633">
        <w:rPr>
          <w:rFonts w:cs="Times New Roman"/>
          <w:sz w:val="24"/>
          <w:szCs w:val="24"/>
        </w:rPr>
        <w:t>кандидатуры</w:t>
      </w:r>
      <w:proofErr w:type="gramEnd"/>
      <w:r w:rsidRPr="00A15633">
        <w:rPr>
          <w:rFonts w:cs="Times New Roman"/>
          <w:sz w:val="24"/>
          <w:szCs w:val="24"/>
        </w:rPr>
        <w:t xml:space="preserve"> на должность заведующего кафедро</w:t>
      </w:r>
      <w:r w:rsidR="00A15633" w:rsidRPr="00A15633">
        <w:rPr>
          <w:rFonts w:cs="Times New Roman"/>
          <w:sz w:val="24"/>
          <w:szCs w:val="24"/>
        </w:rPr>
        <w:t>й</w:t>
      </w:r>
      <w:r w:rsidR="00235132">
        <w:rPr>
          <w:rFonts w:cs="Times New Roman"/>
          <w:sz w:val="24"/>
          <w:szCs w:val="24"/>
        </w:rPr>
        <w:t>,</w:t>
      </w:r>
      <w:r w:rsidR="00A15633" w:rsidRPr="00A15633">
        <w:rPr>
          <w:rFonts w:cs="Times New Roman"/>
          <w:sz w:val="24"/>
          <w:szCs w:val="24"/>
        </w:rPr>
        <w:t xml:space="preserve"> п</w:t>
      </w:r>
      <w:r w:rsidRPr="00A15633">
        <w:rPr>
          <w:rFonts w:cs="Times New Roman"/>
          <w:sz w:val="24"/>
          <w:szCs w:val="24"/>
        </w:rPr>
        <w:t xml:space="preserve">ретендент представляет </w:t>
      </w:r>
      <w:r w:rsidRPr="00412196">
        <w:rPr>
          <w:rFonts w:cs="Times New Roman"/>
          <w:b/>
          <w:sz w:val="24"/>
          <w:szCs w:val="24"/>
        </w:rPr>
        <w:t>согласие на участие в  выборах</w:t>
      </w:r>
      <w:r w:rsidRPr="00A15633">
        <w:rPr>
          <w:rFonts w:cs="Times New Roman"/>
          <w:sz w:val="24"/>
          <w:szCs w:val="24"/>
        </w:rPr>
        <w:t xml:space="preserve"> на должность заведующег</w:t>
      </w:r>
      <w:r w:rsidR="00A15633" w:rsidRPr="00A15633">
        <w:rPr>
          <w:rFonts w:cs="Times New Roman"/>
          <w:sz w:val="24"/>
          <w:szCs w:val="24"/>
        </w:rPr>
        <w:t>о к</w:t>
      </w:r>
      <w:r w:rsidRPr="00A15633">
        <w:rPr>
          <w:rFonts w:cs="Times New Roman"/>
          <w:sz w:val="24"/>
          <w:szCs w:val="24"/>
        </w:rPr>
        <w:t>афедрой (</w:t>
      </w:r>
      <w:r w:rsidR="0057338F" w:rsidRPr="0057338F">
        <w:rPr>
          <w:rFonts w:cs="Times New Roman"/>
          <w:sz w:val="24"/>
          <w:szCs w:val="24"/>
        </w:rPr>
        <w:t>см. образец</w:t>
      </w:r>
      <w:r w:rsidRPr="0057338F">
        <w:rPr>
          <w:rFonts w:cs="Times New Roman"/>
          <w:sz w:val="24"/>
          <w:szCs w:val="24"/>
        </w:rPr>
        <w:t>)</w:t>
      </w:r>
      <w:r w:rsidR="00A15633" w:rsidRPr="0057338F">
        <w:rPr>
          <w:rFonts w:cs="Times New Roman"/>
          <w:sz w:val="24"/>
          <w:szCs w:val="24"/>
        </w:rPr>
        <w:t xml:space="preserve">. </w:t>
      </w:r>
      <w:r w:rsidRPr="0057338F">
        <w:rPr>
          <w:rFonts w:cs="Times New Roman"/>
          <w:sz w:val="24"/>
          <w:szCs w:val="24"/>
        </w:rPr>
        <w:t>Документы  по  выдвижению  кандидатов  на  должность  заведующег</w:t>
      </w:r>
      <w:r w:rsidR="00A15633" w:rsidRPr="0057338F">
        <w:rPr>
          <w:rFonts w:cs="Times New Roman"/>
          <w:sz w:val="24"/>
          <w:szCs w:val="24"/>
        </w:rPr>
        <w:t>о</w:t>
      </w:r>
      <w:r w:rsidR="00A15633" w:rsidRPr="00A15633">
        <w:rPr>
          <w:rFonts w:cs="Times New Roman"/>
          <w:sz w:val="24"/>
          <w:szCs w:val="24"/>
        </w:rPr>
        <w:t xml:space="preserve"> к</w:t>
      </w:r>
      <w:r w:rsidRPr="00A15633">
        <w:rPr>
          <w:rFonts w:cs="Times New Roman"/>
          <w:sz w:val="24"/>
          <w:szCs w:val="24"/>
        </w:rPr>
        <w:t>афедрой  принимаются  Управлением  кадров  в  течение  месяца  со  дня  объявлени</w:t>
      </w:r>
      <w:r w:rsidR="00A15633" w:rsidRPr="00A15633">
        <w:rPr>
          <w:rFonts w:cs="Times New Roman"/>
          <w:sz w:val="24"/>
          <w:szCs w:val="24"/>
        </w:rPr>
        <w:t>я в</w:t>
      </w:r>
      <w:r w:rsidRPr="00A15633">
        <w:rPr>
          <w:rFonts w:cs="Times New Roman"/>
          <w:sz w:val="24"/>
          <w:szCs w:val="24"/>
        </w:rPr>
        <w:t>ыборов.</w:t>
      </w:r>
    </w:p>
    <w:p w:rsidR="00A15633" w:rsidRDefault="00A15633" w:rsidP="0030601D">
      <w:pPr>
        <w:pStyle w:val="a5"/>
        <w:numPr>
          <w:ilvl w:val="0"/>
          <w:numId w:val="7"/>
        </w:numPr>
        <w:spacing w:after="0" w:line="240" w:lineRule="auto"/>
        <w:ind w:left="284" w:hanging="283"/>
        <w:rPr>
          <w:rFonts w:cs="Times New Roman"/>
          <w:sz w:val="24"/>
          <w:szCs w:val="24"/>
        </w:rPr>
      </w:pPr>
      <w:r w:rsidRPr="00A15633">
        <w:rPr>
          <w:rFonts w:cs="Times New Roman"/>
          <w:sz w:val="24"/>
          <w:szCs w:val="24"/>
        </w:rPr>
        <w:t xml:space="preserve">Претендент </w:t>
      </w:r>
      <w:r w:rsidR="00412196">
        <w:rPr>
          <w:rFonts w:cs="Times New Roman"/>
          <w:sz w:val="24"/>
          <w:szCs w:val="24"/>
        </w:rPr>
        <w:t>предоставляет</w:t>
      </w:r>
      <w:r w:rsidRPr="00A15633">
        <w:rPr>
          <w:rFonts w:cs="Times New Roman"/>
          <w:sz w:val="24"/>
          <w:szCs w:val="24"/>
        </w:rPr>
        <w:t xml:space="preserve"> в  Управление  кадров</w:t>
      </w:r>
      <w:r w:rsidR="0030601D">
        <w:rPr>
          <w:rFonts w:cs="Times New Roman"/>
          <w:sz w:val="24"/>
          <w:szCs w:val="24"/>
        </w:rPr>
        <w:t xml:space="preserve"> следующие </w:t>
      </w:r>
      <w:r w:rsidR="0030601D" w:rsidRPr="00412196">
        <w:rPr>
          <w:rFonts w:cs="Times New Roman"/>
          <w:b/>
          <w:sz w:val="24"/>
          <w:szCs w:val="24"/>
        </w:rPr>
        <w:t>документы</w:t>
      </w:r>
      <w:r>
        <w:rPr>
          <w:rFonts w:cs="Times New Roman"/>
          <w:sz w:val="24"/>
          <w:szCs w:val="24"/>
        </w:rPr>
        <w:t>:</w:t>
      </w:r>
    </w:p>
    <w:p w:rsidR="00A15633" w:rsidRDefault="00A15633" w:rsidP="00A15633">
      <w:pPr>
        <w:pStyle w:val="a5"/>
        <w:numPr>
          <w:ilvl w:val="1"/>
          <w:numId w:val="7"/>
        </w:numPr>
        <w:spacing w:after="0" w:line="240" w:lineRule="auto"/>
        <w:rPr>
          <w:rFonts w:cs="Times New Roman"/>
          <w:sz w:val="24"/>
          <w:szCs w:val="24"/>
        </w:rPr>
      </w:pPr>
      <w:r w:rsidRPr="00A15633">
        <w:rPr>
          <w:rFonts w:cs="Times New Roman"/>
          <w:sz w:val="24"/>
          <w:szCs w:val="24"/>
        </w:rPr>
        <w:t>согласие на участие в выборах (в случае  выдвижения  кандидатуры)  или  заявление  об  участии  в  выборах  (в  случае самовыдвижения)  на  должность  заведующего  кафедрой</w:t>
      </w:r>
      <w:r>
        <w:rPr>
          <w:rFonts w:cs="Times New Roman"/>
          <w:sz w:val="24"/>
          <w:szCs w:val="24"/>
        </w:rPr>
        <w:t>,</w:t>
      </w:r>
    </w:p>
    <w:p w:rsidR="00A15633" w:rsidRDefault="00A15633" w:rsidP="00A15633">
      <w:pPr>
        <w:pStyle w:val="a5"/>
        <w:numPr>
          <w:ilvl w:val="1"/>
          <w:numId w:val="7"/>
        </w:numPr>
        <w:spacing w:after="0" w:line="240" w:lineRule="auto"/>
        <w:rPr>
          <w:rFonts w:cs="Times New Roman"/>
          <w:sz w:val="24"/>
          <w:szCs w:val="24"/>
        </w:rPr>
      </w:pPr>
      <w:r>
        <w:rPr>
          <w:rFonts w:cs="Times New Roman"/>
          <w:sz w:val="24"/>
          <w:szCs w:val="24"/>
        </w:rPr>
        <w:t xml:space="preserve">справка  об </w:t>
      </w:r>
      <w:r w:rsidRPr="00A15633">
        <w:rPr>
          <w:rFonts w:cs="Times New Roman"/>
          <w:sz w:val="24"/>
          <w:szCs w:val="24"/>
        </w:rPr>
        <w:t>отсутствии  судимости  и  (или)  факта  уголовного преследования  либо  о  прекращении  уголовного  преследования  по реабилитирующим основаниям;</w:t>
      </w:r>
    </w:p>
    <w:p w:rsidR="00A15633" w:rsidRDefault="00A15633" w:rsidP="00A15633">
      <w:pPr>
        <w:pStyle w:val="a5"/>
        <w:numPr>
          <w:ilvl w:val="1"/>
          <w:numId w:val="7"/>
        </w:numPr>
        <w:spacing w:after="0" w:line="240" w:lineRule="auto"/>
        <w:rPr>
          <w:rFonts w:cs="Times New Roman"/>
          <w:sz w:val="24"/>
          <w:szCs w:val="24"/>
        </w:rPr>
      </w:pPr>
      <w:r w:rsidRPr="00A15633">
        <w:rPr>
          <w:rFonts w:cs="Times New Roman"/>
          <w:sz w:val="24"/>
          <w:szCs w:val="24"/>
        </w:rPr>
        <w:t xml:space="preserve">заключение  предварительного  (периодического)  медицинского  осмотра (обследования)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(срок  выдачи  которой  не  превышает  1 </w:t>
      </w:r>
      <w:r>
        <w:rPr>
          <w:rFonts w:cs="Times New Roman"/>
          <w:sz w:val="24"/>
          <w:szCs w:val="24"/>
        </w:rPr>
        <w:t>года).</w:t>
      </w:r>
      <w:r w:rsidRPr="00A15633">
        <w:rPr>
          <w:rFonts w:cs="Times New Roman"/>
          <w:sz w:val="24"/>
          <w:szCs w:val="24"/>
        </w:rPr>
        <w:t xml:space="preserve"> </w:t>
      </w:r>
    </w:p>
    <w:p w:rsidR="00A15633" w:rsidRDefault="00A15633" w:rsidP="00A15633">
      <w:pPr>
        <w:pStyle w:val="a5"/>
        <w:numPr>
          <w:ilvl w:val="1"/>
          <w:numId w:val="7"/>
        </w:numPr>
        <w:spacing w:after="0" w:line="240" w:lineRule="auto"/>
        <w:rPr>
          <w:rFonts w:cs="Times New Roman"/>
          <w:sz w:val="24"/>
          <w:szCs w:val="24"/>
        </w:rPr>
      </w:pPr>
      <w:r>
        <w:rPr>
          <w:rFonts w:cs="Times New Roman"/>
          <w:sz w:val="24"/>
          <w:szCs w:val="24"/>
        </w:rPr>
        <w:t>сведения</w:t>
      </w:r>
      <w:r w:rsidRPr="00A15633">
        <w:rPr>
          <w:rFonts w:cs="Times New Roman"/>
          <w:sz w:val="24"/>
          <w:szCs w:val="24"/>
        </w:rPr>
        <w:t xml:space="preserve">  и  документ</w:t>
      </w:r>
      <w:r>
        <w:rPr>
          <w:rFonts w:cs="Times New Roman"/>
          <w:sz w:val="24"/>
          <w:szCs w:val="24"/>
        </w:rPr>
        <w:t>ы</w:t>
      </w:r>
      <w:r w:rsidRPr="00A15633">
        <w:rPr>
          <w:rFonts w:cs="Times New Roman"/>
          <w:sz w:val="24"/>
          <w:szCs w:val="24"/>
        </w:rPr>
        <w:t>,  подтверждающи</w:t>
      </w:r>
      <w:r>
        <w:rPr>
          <w:rFonts w:cs="Times New Roman"/>
          <w:sz w:val="24"/>
          <w:szCs w:val="24"/>
        </w:rPr>
        <w:t>е</w:t>
      </w:r>
      <w:r w:rsidRPr="00A15633">
        <w:rPr>
          <w:rFonts w:cs="Times New Roman"/>
          <w:sz w:val="24"/>
          <w:szCs w:val="24"/>
        </w:rPr>
        <w:t xml:space="preserve">  соответствие  претендента </w:t>
      </w:r>
      <w:r>
        <w:rPr>
          <w:rFonts w:cs="Times New Roman"/>
          <w:sz w:val="24"/>
          <w:szCs w:val="24"/>
        </w:rPr>
        <w:t>квалификационным  требованиям</w:t>
      </w:r>
      <w:r w:rsidR="0030601D">
        <w:rPr>
          <w:rFonts w:cs="Times New Roman"/>
          <w:sz w:val="24"/>
          <w:szCs w:val="24"/>
        </w:rPr>
        <w:t>:</w:t>
      </w:r>
    </w:p>
    <w:p w:rsidR="00A15633" w:rsidRPr="0057338F" w:rsidRDefault="00A15633" w:rsidP="00A15633">
      <w:pPr>
        <w:pStyle w:val="a5"/>
        <w:numPr>
          <w:ilvl w:val="2"/>
          <w:numId w:val="7"/>
        </w:numPr>
        <w:spacing w:after="0" w:line="240" w:lineRule="auto"/>
        <w:rPr>
          <w:rFonts w:cs="Times New Roman"/>
          <w:sz w:val="24"/>
          <w:szCs w:val="24"/>
        </w:rPr>
      </w:pPr>
      <w:r w:rsidRPr="00A15633">
        <w:rPr>
          <w:rFonts w:cs="Times New Roman"/>
          <w:sz w:val="24"/>
          <w:szCs w:val="24"/>
        </w:rPr>
        <w:t xml:space="preserve">список опубликованных научных и учебно-методических работ за </w:t>
      </w:r>
      <w:proofErr w:type="gramStart"/>
      <w:r w:rsidRPr="00A15633">
        <w:rPr>
          <w:rFonts w:cs="Times New Roman"/>
          <w:sz w:val="24"/>
          <w:szCs w:val="24"/>
        </w:rPr>
        <w:t>последние</w:t>
      </w:r>
      <w:proofErr w:type="gramEnd"/>
      <w:r w:rsidRPr="00A15633">
        <w:rPr>
          <w:rFonts w:cs="Times New Roman"/>
          <w:sz w:val="24"/>
          <w:szCs w:val="24"/>
        </w:rPr>
        <w:t xml:space="preserve"> 5 лет с визой ученого секретаря Ученого совета </w:t>
      </w:r>
      <w:r w:rsidRPr="0057338F">
        <w:rPr>
          <w:rFonts w:cs="Times New Roman"/>
          <w:sz w:val="24"/>
          <w:szCs w:val="24"/>
        </w:rPr>
        <w:t>Университета (</w:t>
      </w:r>
      <w:r w:rsidR="0057338F" w:rsidRPr="0057338F">
        <w:rPr>
          <w:rFonts w:cs="Times New Roman"/>
          <w:sz w:val="24"/>
          <w:szCs w:val="24"/>
        </w:rPr>
        <w:t>см. образец</w:t>
      </w:r>
      <w:r w:rsidRPr="0057338F">
        <w:rPr>
          <w:rFonts w:cs="Times New Roman"/>
          <w:sz w:val="24"/>
          <w:szCs w:val="24"/>
        </w:rPr>
        <w:t>);</w:t>
      </w:r>
    </w:p>
    <w:p w:rsidR="00A15633" w:rsidRPr="00A15633" w:rsidRDefault="00A15633" w:rsidP="00A15633">
      <w:pPr>
        <w:pStyle w:val="a5"/>
        <w:numPr>
          <w:ilvl w:val="2"/>
          <w:numId w:val="7"/>
        </w:numPr>
        <w:spacing w:after="0" w:line="240" w:lineRule="auto"/>
        <w:rPr>
          <w:rFonts w:cs="Times New Roman"/>
          <w:sz w:val="24"/>
          <w:szCs w:val="24"/>
        </w:rPr>
      </w:pPr>
      <w:r w:rsidRPr="00A15633">
        <w:rPr>
          <w:rFonts w:cs="Times New Roman"/>
          <w:sz w:val="24"/>
          <w:szCs w:val="24"/>
        </w:rPr>
        <w:t xml:space="preserve">список  конференций,  выставок  и  иных  научных  мероприятий,  в  которых претендент принял участие за отчетный период с визой  ученого секретаря Ученого совета Университета (при наличии) </w:t>
      </w:r>
      <w:r w:rsidRPr="0057338F">
        <w:rPr>
          <w:rFonts w:cs="Times New Roman"/>
          <w:sz w:val="24"/>
          <w:szCs w:val="24"/>
        </w:rPr>
        <w:t>(</w:t>
      </w:r>
      <w:r w:rsidR="0057338F" w:rsidRPr="0057338F">
        <w:rPr>
          <w:rFonts w:cs="Times New Roman"/>
          <w:sz w:val="24"/>
          <w:szCs w:val="24"/>
        </w:rPr>
        <w:t>см. образец</w:t>
      </w:r>
      <w:r w:rsidRPr="0057338F">
        <w:rPr>
          <w:rFonts w:cs="Times New Roman"/>
          <w:sz w:val="24"/>
          <w:szCs w:val="24"/>
        </w:rPr>
        <w:t>);</w:t>
      </w:r>
    </w:p>
    <w:p w:rsidR="00A15633" w:rsidRPr="00A15633" w:rsidRDefault="00A15633" w:rsidP="00A15633">
      <w:pPr>
        <w:pStyle w:val="a5"/>
        <w:numPr>
          <w:ilvl w:val="2"/>
          <w:numId w:val="7"/>
        </w:numPr>
        <w:spacing w:after="0" w:line="240" w:lineRule="auto"/>
        <w:rPr>
          <w:rFonts w:cs="Times New Roman"/>
          <w:sz w:val="24"/>
          <w:szCs w:val="24"/>
        </w:rPr>
      </w:pPr>
      <w:r>
        <w:rPr>
          <w:rFonts w:cs="Times New Roman"/>
          <w:sz w:val="24"/>
          <w:szCs w:val="24"/>
        </w:rPr>
        <w:t>ра</w:t>
      </w:r>
      <w:r w:rsidRPr="00A15633">
        <w:rPr>
          <w:rFonts w:cs="Times New Roman"/>
          <w:sz w:val="24"/>
          <w:szCs w:val="24"/>
        </w:rPr>
        <w:t xml:space="preserve">спечатка  с  сайта  Российского  индекса  научного  цитирования  </w:t>
      </w:r>
      <w:r>
        <w:rPr>
          <w:rFonts w:cs="Times New Roman"/>
          <w:sz w:val="24"/>
          <w:szCs w:val="24"/>
        </w:rPr>
        <w:t>(РИНЦ);</w:t>
      </w:r>
    </w:p>
    <w:p w:rsidR="00A15633" w:rsidRPr="00A15633" w:rsidRDefault="00A15633" w:rsidP="00A15633">
      <w:pPr>
        <w:pStyle w:val="a5"/>
        <w:numPr>
          <w:ilvl w:val="2"/>
          <w:numId w:val="7"/>
        </w:numPr>
        <w:spacing w:after="0" w:line="240" w:lineRule="auto"/>
        <w:rPr>
          <w:rFonts w:cs="Times New Roman"/>
          <w:sz w:val="24"/>
          <w:szCs w:val="24"/>
        </w:rPr>
      </w:pPr>
      <w:r w:rsidRPr="00A15633">
        <w:rPr>
          <w:rFonts w:cs="Times New Roman"/>
          <w:sz w:val="24"/>
          <w:szCs w:val="24"/>
        </w:rPr>
        <w:lastRenderedPageBreak/>
        <w:t>план развития кафедры на 5 лет;</w:t>
      </w:r>
    </w:p>
    <w:p w:rsidR="00A15633" w:rsidRDefault="00A15633" w:rsidP="00A15633">
      <w:pPr>
        <w:pStyle w:val="a5"/>
        <w:numPr>
          <w:ilvl w:val="2"/>
          <w:numId w:val="7"/>
        </w:numPr>
        <w:spacing w:after="0" w:line="240" w:lineRule="auto"/>
        <w:rPr>
          <w:rFonts w:cs="Times New Roman"/>
          <w:sz w:val="24"/>
          <w:szCs w:val="24"/>
        </w:rPr>
      </w:pPr>
      <w:r w:rsidRPr="00A15633">
        <w:rPr>
          <w:rFonts w:cs="Times New Roman"/>
          <w:sz w:val="24"/>
          <w:szCs w:val="24"/>
        </w:rPr>
        <w:t>копии документов о повышении квалификации за последние три года.</w:t>
      </w:r>
    </w:p>
    <w:p w:rsidR="00A15633" w:rsidRDefault="00A15633" w:rsidP="00A15633">
      <w:pPr>
        <w:pStyle w:val="a5"/>
        <w:numPr>
          <w:ilvl w:val="2"/>
          <w:numId w:val="7"/>
        </w:numPr>
        <w:spacing w:after="0" w:line="240" w:lineRule="auto"/>
        <w:rPr>
          <w:rFonts w:cs="Times New Roman"/>
          <w:sz w:val="24"/>
          <w:szCs w:val="24"/>
        </w:rPr>
      </w:pPr>
      <w:r w:rsidRPr="00A15633">
        <w:rPr>
          <w:rFonts w:cs="Times New Roman"/>
          <w:sz w:val="24"/>
          <w:szCs w:val="24"/>
        </w:rPr>
        <w:t>иные документы, подт</w:t>
      </w:r>
      <w:r>
        <w:rPr>
          <w:rFonts w:cs="Times New Roman"/>
          <w:sz w:val="24"/>
          <w:szCs w:val="24"/>
        </w:rPr>
        <w:t xml:space="preserve">верждающие результаты работы по </w:t>
      </w:r>
      <w:r w:rsidRPr="00A15633">
        <w:rPr>
          <w:rFonts w:cs="Times New Roman"/>
          <w:sz w:val="24"/>
          <w:szCs w:val="24"/>
        </w:rPr>
        <w:t>соответствующему направлению профессиональной деятельности.</w:t>
      </w:r>
    </w:p>
    <w:p w:rsidR="00A15633" w:rsidRPr="00A15633" w:rsidRDefault="00A15633" w:rsidP="00A15633">
      <w:pPr>
        <w:pStyle w:val="a5"/>
        <w:numPr>
          <w:ilvl w:val="1"/>
          <w:numId w:val="7"/>
        </w:numPr>
        <w:spacing w:after="0" w:line="240" w:lineRule="auto"/>
        <w:rPr>
          <w:rFonts w:cs="Times New Roman"/>
          <w:sz w:val="24"/>
          <w:szCs w:val="24"/>
        </w:rPr>
      </w:pPr>
      <w:r w:rsidRPr="00A15633">
        <w:rPr>
          <w:rFonts w:cs="Times New Roman"/>
          <w:sz w:val="24"/>
          <w:szCs w:val="24"/>
        </w:rPr>
        <w:t>Претендентам, не являющимся работниками Университета,   необходимо дополнительно представить следующие документы:</w:t>
      </w:r>
    </w:p>
    <w:p w:rsidR="0030601D" w:rsidRDefault="00A15633" w:rsidP="0030601D">
      <w:pPr>
        <w:pStyle w:val="a5"/>
        <w:numPr>
          <w:ilvl w:val="2"/>
          <w:numId w:val="7"/>
        </w:numPr>
        <w:spacing w:after="0" w:line="240" w:lineRule="auto"/>
        <w:rPr>
          <w:rFonts w:cs="Times New Roman"/>
          <w:sz w:val="24"/>
          <w:szCs w:val="24"/>
        </w:rPr>
      </w:pPr>
      <w:r w:rsidRPr="0030601D">
        <w:rPr>
          <w:rFonts w:cs="Times New Roman"/>
          <w:sz w:val="24"/>
          <w:szCs w:val="24"/>
        </w:rPr>
        <w:t>автобиографию;</w:t>
      </w:r>
    </w:p>
    <w:p w:rsidR="0030601D" w:rsidRDefault="00A15633" w:rsidP="0030601D">
      <w:pPr>
        <w:pStyle w:val="a5"/>
        <w:numPr>
          <w:ilvl w:val="2"/>
          <w:numId w:val="7"/>
        </w:numPr>
        <w:spacing w:after="0" w:line="240" w:lineRule="auto"/>
        <w:rPr>
          <w:rFonts w:cs="Times New Roman"/>
          <w:sz w:val="24"/>
          <w:szCs w:val="24"/>
        </w:rPr>
      </w:pPr>
      <w:bookmarkStart w:id="0" w:name="_GoBack"/>
      <w:bookmarkEnd w:id="0"/>
      <w:r w:rsidRPr="0030601D">
        <w:rPr>
          <w:rFonts w:cs="Times New Roman"/>
          <w:sz w:val="24"/>
          <w:szCs w:val="24"/>
        </w:rPr>
        <w:t>документ, удостоверяющий личность (копия);</w:t>
      </w:r>
    </w:p>
    <w:p w:rsidR="0030601D" w:rsidRDefault="00A15633" w:rsidP="0030601D">
      <w:pPr>
        <w:pStyle w:val="a5"/>
        <w:numPr>
          <w:ilvl w:val="2"/>
          <w:numId w:val="7"/>
        </w:numPr>
        <w:spacing w:after="0" w:line="240" w:lineRule="auto"/>
        <w:rPr>
          <w:rFonts w:cs="Times New Roman"/>
          <w:sz w:val="24"/>
          <w:szCs w:val="24"/>
        </w:rPr>
      </w:pPr>
      <w:r w:rsidRPr="0030601D">
        <w:rPr>
          <w:rFonts w:cs="Times New Roman"/>
          <w:sz w:val="24"/>
          <w:szCs w:val="24"/>
        </w:rPr>
        <w:t>личный листок по учету кадров;</w:t>
      </w:r>
    </w:p>
    <w:p w:rsidR="0030601D" w:rsidRDefault="00A15633" w:rsidP="0030601D">
      <w:pPr>
        <w:pStyle w:val="a5"/>
        <w:numPr>
          <w:ilvl w:val="2"/>
          <w:numId w:val="7"/>
        </w:numPr>
        <w:spacing w:after="0" w:line="240" w:lineRule="auto"/>
        <w:rPr>
          <w:rFonts w:cs="Times New Roman"/>
          <w:sz w:val="24"/>
          <w:szCs w:val="24"/>
        </w:rPr>
      </w:pPr>
      <w:r w:rsidRPr="0030601D">
        <w:rPr>
          <w:rFonts w:cs="Times New Roman"/>
          <w:sz w:val="24"/>
          <w:szCs w:val="24"/>
        </w:rPr>
        <w:t>копию трудовой книжки, заверенную по основному месту работы;</w:t>
      </w:r>
    </w:p>
    <w:p w:rsidR="0030601D" w:rsidRDefault="00A15633" w:rsidP="0030601D">
      <w:pPr>
        <w:pStyle w:val="a5"/>
        <w:numPr>
          <w:ilvl w:val="2"/>
          <w:numId w:val="7"/>
        </w:numPr>
        <w:spacing w:after="0" w:line="240" w:lineRule="auto"/>
        <w:rPr>
          <w:rFonts w:cs="Times New Roman"/>
          <w:sz w:val="24"/>
          <w:szCs w:val="24"/>
        </w:rPr>
      </w:pPr>
      <w:r w:rsidRPr="0030601D">
        <w:rPr>
          <w:rFonts w:cs="Times New Roman"/>
          <w:sz w:val="24"/>
          <w:szCs w:val="24"/>
        </w:rPr>
        <w:t>копии  документов  о  высшем  образовании,</w:t>
      </w:r>
      <w:r w:rsidR="0030601D">
        <w:rPr>
          <w:rFonts w:cs="Times New Roman"/>
          <w:sz w:val="24"/>
          <w:szCs w:val="24"/>
        </w:rPr>
        <w:t xml:space="preserve">  присуждении  учёной  степени </w:t>
      </w:r>
      <w:r w:rsidRPr="0030601D">
        <w:rPr>
          <w:rFonts w:cs="Times New Roman"/>
          <w:sz w:val="24"/>
          <w:szCs w:val="24"/>
        </w:rPr>
        <w:t>и присвоении учёного звания;</w:t>
      </w:r>
    </w:p>
    <w:p w:rsidR="0030601D" w:rsidRDefault="00A15633" w:rsidP="0030601D">
      <w:pPr>
        <w:pStyle w:val="a5"/>
        <w:numPr>
          <w:ilvl w:val="2"/>
          <w:numId w:val="7"/>
        </w:numPr>
        <w:spacing w:after="0" w:line="240" w:lineRule="auto"/>
        <w:rPr>
          <w:rFonts w:cs="Times New Roman"/>
          <w:sz w:val="24"/>
          <w:szCs w:val="24"/>
        </w:rPr>
      </w:pPr>
      <w:r w:rsidRPr="0030601D">
        <w:rPr>
          <w:rFonts w:cs="Times New Roman"/>
          <w:sz w:val="24"/>
          <w:szCs w:val="24"/>
        </w:rPr>
        <w:t>иные документы, подтверждающие результаты работы по соответствующему направлению профессиональной деятельности.</w:t>
      </w:r>
    </w:p>
    <w:p w:rsidR="0030601D" w:rsidRDefault="0030601D" w:rsidP="0030601D">
      <w:pPr>
        <w:pStyle w:val="a5"/>
        <w:numPr>
          <w:ilvl w:val="1"/>
          <w:numId w:val="7"/>
        </w:numPr>
        <w:spacing w:after="0" w:line="240" w:lineRule="auto"/>
        <w:rPr>
          <w:rFonts w:cs="Times New Roman"/>
          <w:sz w:val="24"/>
          <w:szCs w:val="24"/>
        </w:rPr>
      </w:pPr>
      <w:r w:rsidRPr="0030601D">
        <w:rPr>
          <w:rFonts w:cs="Times New Roman"/>
          <w:sz w:val="24"/>
          <w:szCs w:val="24"/>
        </w:rPr>
        <w:t xml:space="preserve">На  любом  этапе  процедуры  выборов  ректор  </w:t>
      </w:r>
      <w:r w:rsidR="00235132">
        <w:rPr>
          <w:rFonts w:cs="Times New Roman"/>
          <w:sz w:val="24"/>
          <w:szCs w:val="24"/>
        </w:rPr>
        <w:t>Университета</w:t>
      </w:r>
      <w:r w:rsidRPr="0030601D">
        <w:rPr>
          <w:rFonts w:cs="Times New Roman"/>
          <w:sz w:val="24"/>
          <w:szCs w:val="24"/>
        </w:rPr>
        <w:t xml:space="preserve">  может потребовать  от  претендента  дополнительные  документы,  подтверждающие квалификацию претендента.</w:t>
      </w:r>
    </w:p>
    <w:p w:rsidR="0030601D" w:rsidRPr="0030601D" w:rsidRDefault="0030601D" w:rsidP="0030601D">
      <w:pPr>
        <w:pStyle w:val="a5"/>
        <w:numPr>
          <w:ilvl w:val="0"/>
          <w:numId w:val="7"/>
        </w:numPr>
        <w:spacing w:after="0" w:line="240" w:lineRule="auto"/>
        <w:rPr>
          <w:rFonts w:cs="Times New Roman"/>
          <w:sz w:val="24"/>
          <w:szCs w:val="24"/>
        </w:rPr>
      </w:pPr>
      <w:r w:rsidRPr="00412196">
        <w:rPr>
          <w:rFonts w:cs="Times New Roman"/>
          <w:b/>
          <w:sz w:val="24"/>
          <w:szCs w:val="24"/>
        </w:rPr>
        <w:t xml:space="preserve">Заседание комиссии по кадровым вопросам </w:t>
      </w:r>
      <w:r w:rsidRPr="0030601D">
        <w:rPr>
          <w:rFonts w:cs="Times New Roman"/>
          <w:sz w:val="24"/>
          <w:szCs w:val="24"/>
        </w:rPr>
        <w:t>по вопросу рекомендации на должность  заведующего  кафедрой  проводится  председателем  комиссии  по кадровым  вопросам.  Претенденты  имеют  право  присутствовать  на  заседании комиссии по кадровым вопросам</w:t>
      </w:r>
      <w:r>
        <w:rPr>
          <w:rFonts w:cs="Times New Roman"/>
          <w:sz w:val="24"/>
          <w:szCs w:val="24"/>
        </w:rPr>
        <w:t xml:space="preserve">. </w:t>
      </w:r>
      <w:r w:rsidRPr="0030601D">
        <w:rPr>
          <w:rFonts w:cs="Times New Roman"/>
          <w:sz w:val="24"/>
          <w:szCs w:val="24"/>
        </w:rPr>
        <w:t xml:space="preserve">Копия  протокола  заседания  комиссии  по  кадровым  вопросам </w:t>
      </w:r>
    </w:p>
    <w:p w:rsidR="0030601D" w:rsidRDefault="0030601D" w:rsidP="0030601D">
      <w:pPr>
        <w:pStyle w:val="a5"/>
        <w:spacing w:after="0" w:line="240" w:lineRule="auto"/>
        <w:ind w:left="360"/>
        <w:rPr>
          <w:rFonts w:cs="Times New Roman"/>
          <w:sz w:val="24"/>
          <w:szCs w:val="24"/>
        </w:rPr>
      </w:pPr>
      <w:r w:rsidRPr="0030601D">
        <w:rPr>
          <w:rFonts w:cs="Times New Roman"/>
          <w:sz w:val="24"/>
          <w:szCs w:val="24"/>
        </w:rPr>
        <w:t>прикладывается к документам претендента.</w:t>
      </w:r>
      <w:r>
        <w:rPr>
          <w:rFonts w:cs="Times New Roman"/>
          <w:sz w:val="24"/>
          <w:szCs w:val="24"/>
        </w:rPr>
        <w:t xml:space="preserve"> </w:t>
      </w:r>
    </w:p>
    <w:p w:rsidR="0030601D" w:rsidRPr="0030601D" w:rsidRDefault="0030601D" w:rsidP="0030601D">
      <w:pPr>
        <w:pStyle w:val="a5"/>
        <w:numPr>
          <w:ilvl w:val="0"/>
          <w:numId w:val="7"/>
        </w:numPr>
        <w:spacing w:after="0" w:line="240" w:lineRule="auto"/>
        <w:rPr>
          <w:rFonts w:cs="Times New Roman"/>
          <w:sz w:val="24"/>
          <w:szCs w:val="24"/>
        </w:rPr>
      </w:pPr>
      <w:r w:rsidRPr="0030601D">
        <w:rPr>
          <w:rFonts w:cs="Times New Roman"/>
          <w:sz w:val="24"/>
          <w:szCs w:val="24"/>
        </w:rPr>
        <w:t xml:space="preserve">На  </w:t>
      </w:r>
      <w:r w:rsidRPr="00412196">
        <w:rPr>
          <w:rFonts w:cs="Times New Roman"/>
          <w:b/>
          <w:sz w:val="24"/>
          <w:szCs w:val="24"/>
        </w:rPr>
        <w:t>заседании  кафедры</w:t>
      </w:r>
      <w:r w:rsidRPr="0030601D">
        <w:rPr>
          <w:rFonts w:cs="Times New Roman"/>
          <w:sz w:val="24"/>
          <w:szCs w:val="24"/>
        </w:rPr>
        <w:t>,  если  происходит  переизбрание  заведующего кафедрой,  заслушивается  отчет  о  деятельности  кафедры  за  истекший  отчетный период.  Оглашаются  поступившие  для  участия  в  выборах  документы.  Каждый  из претендентов на должность заведующего кафедрой докладывает  свой план развития кафедры. Кандидат,  не  получивший  положительной  рекомендации  кафедры, имеет право на дальнейшее участие в выборах.</w:t>
      </w:r>
    </w:p>
    <w:p w:rsidR="00C45C9E" w:rsidRDefault="0030601D" w:rsidP="00C45C9E">
      <w:pPr>
        <w:pStyle w:val="a5"/>
        <w:numPr>
          <w:ilvl w:val="0"/>
          <w:numId w:val="7"/>
        </w:numPr>
        <w:spacing w:after="0" w:line="240" w:lineRule="auto"/>
        <w:rPr>
          <w:rFonts w:cs="Times New Roman"/>
          <w:sz w:val="24"/>
          <w:szCs w:val="24"/>
        </w:rPr>
      </w:pPr>
      <w:r w:rsidRPr="0030601D">
        <w:rPr>
          <w:rFonts w:cs="Times New Roman"/>
          <w:sz w:val="24"/>
          <w:szCs w:val="24"/>
        </w:rPr>
        <w:t xml:space="preserve">Обсуждение  кандидатур  на  замещение  должностей  заведующего кафедрой проходит на </w:t>
      </w:r>
      <w:r w:rsidRPr="00412196">
        <w:rPr>
          <w:rFonts w:cs="Times New Roman"/>
          <w:b/>
          <w:sz w:val="24"/>
          <w:szCs w:val="24"/>
        </w:rPr>
        <w:t>Ученом совете факультета (института).</w:t>
      </w:r>
      <w:r w:rsidRPr="0030601D">
        <w:rPr>
          <w:rFonts w:cs="Times New Roman"/>
          <w:sz w:val="24"/>
          <w:szCs w:val="24"/>
        </w:rPr>
        <w:t xml:space="preserve"> На  заседании  ученого  совета  факультета  (института),  если  происходит переизбрание заведующего кафедрой, заслушивается отчет о деятельности кафедры за  истекший  отчетный  период.  Оглашаются  поступившие  для  участия  в  выборах документы.  Представляется  план  стратегического  развития  кафедры.  Неявка претендента не является препятствием для проведения рассмотрения кандидатуры. Решение  Ученого  совета  факультета  (института)  носит рекомендательный  характер.  Кандидат,  не  получивший  положительной рекомендации, имеет право на дальнейшее участие в выборах.</w:t>
      </w:r>
    </w:p>
    <w:p w:rsidR="00C45C9E" w:rsidRDefault="00C45C9E" w:rsidP="00C45C9E">
      <w:pPr>
        <w:pStyle w:val="a5"/>
        <w:numPr>
          <w:ilvl w:val="0"/>
          <w:numId w:val="7"/>
        </w:numPr>
        <w:spacing w:after="0" w:line="240" w:lineRule="auto"/>
        <w:rPr>
          <w:rFonts w:cs="Times New Roman"/>
          <w:sz w:val="24"/>
          <w:szCs w:val="24"/>
        </w:rPr>
      </w:pPr>
      <w:r w:rsidRPr="00C45C9E">
        <w:rPr>
          <w:rFonts w:cs="Times New Roman"/>
          <w:sz w:val="24"/>
          <w:szCs w:val="24"/>
        </w:rPr>
        <w:t xml:space="preserve">Процедура  выборов  на  заседании  </w:t>
      </w:r>
      <w:r w:rsidRPr="00412196">
        <w:rPr>
          <w:rFonts w:cs="Times New Roman"/>
          <w:b/>
          <w:sz w:val="24"/>
          <w:szCs w:val="24"/>
        </w:rPr>
        <w:t>Ученого  совета  Университета</w:t>
      </w:r>
      <w:r w:rsidRPr="00C45C9E">
        <w:rPr>
          <w:rFonts w:cs="Times New Roman"/>
          <w:sz w:val="24"/>
          <w:szCs w:val="24"/>
        </w:rPr>
        <w:t xml:space="preserve"> включает в себя</w:t>
      </w:r>
      <w:r>
        <w:rPr>
          <w:rFonts w:cs="Times New Roman"/>
          <w:sz w:val="24"/>
          <w:szCs w:val="24"/>
        </w:rPr>
        <w:t>:</w:t>
      </w:r>
    </w:p>
    <w:p w:rsidR="00C45C9E" w:rsidRDefault="00C45C9E" w:rsidP="00C45C9E">
      <w:pPr>
        <w:pStyle w:val="a5"/>
        <w:numPr>
          <w:ilvl w:val="1"/>
          <w:numId w:val="7"/>
        </w:numPr>
        <w:spacing w:after="0" w:line="240" w:lineRule="auto"/>
        <w:rPr>
          <w:rFonts w:cs="Times New Roman"/>
          <w:sz w:val="24"/>
          <w:szCs w:val="24"/>
        </w:rPr>
      </w:pPr>
      <w:r w:rsidRPr="00C45C9E">
        <w:rPr>
          <w:rFonts w:cs="Times New Roman"/>
          <w:sz w:val="24"/>
          <w:szCs w:val="24"/>
        </w:rPr>
        <w:t>обсуждение кандидатур претендентов (представление кандидатов, ответы  претендентов  на  вопросы  членов  Ученого  совета,  выступления  по кандидатурам),</w:t>
      </w:r>
    </w:p>
    <w:p w:rsidR="00C45C9E" w:rsidRDefault="00C45C9E" w:rsidP="00C45C9E">
      <w:pPr>
        <w:pStyle w:val="a5"/>
        <w:numPr>
          <w:ilvl w:val="1"/>
          <w:numId w:val="7"/>
        </w:numPr>
        <w:spacing w:after="0" w:line="240" w:lineRule="auto"/>
        <w:rPr>
          <w:rFonts w:cs="Times New Roman"/>
          <w:sz w:val="24"/>
          <w:szCs w:val="24"/>
        </w:rPr>
      </w:pPr>
      <w:r w:rsidRPr="00C45C9E">
        <w:rPr>
          <w:rFonts w:cs="Times New Roman"/>
          <w:sz w:val="24"/>
          <w:szCs w:val="24"/>
        </w:rPr>
        <w:t xml:space="preserve">рассмотрение  выписки  из  протокола  заседания  кафедры,    </w:t>
      </w:r>
    </w:p>
    <w:p w:rsidR="00C45C9E" w:rsidRDefault="00C45C9E" w:rsidP="00C45C9E">
      <w:pPr>
        <w:pStyle w:val="a5"/>
        <w:numPr>
          <w:ilvl w:val="1"/>
          <w:numId w:val="7"/>
        </w:numPr>
        <w:spacing w:after="0" w:line="240" w:lineRule="auto"/>
        <w:rPr>
          <w:rFonts w:cs="Times New Roman"/>
          <w:sz w:val="24"/>
          <w:szCs w:val="24"/>
        </w:rPr>
      </w:pPr>
      <w:r>
        <w:rPr>
          <w:rFonts w:cs="Times New Roman"/>
          <w:sz w:val="24"/>
          <w:szCs w:val="24"/>
        </w:rPr>
        <w:t xml:space="preserve">рассмотрение </w:t>
      </w:r>
      <w:r w:rsidRPr="00C45C9E">
        <w:rPr>
          <w:rFonts w:cs="Times New Roman"/>
          <w:sz w:val="24"/>
          <w:szCs w:val="24"/>
        </w:rPr>
        <w:t xml:space="preserve">выписки из  протокола  заседания  комиссии  по  кадровым  вопросам,  </w:t>
      </w:r>
    </w:p>
    <w:p w:rsidR="00C45C9E" w:rsidRDefault="00C45C9E" w:rsidP="00C45C9E">
      <w:pPr>
        <w:pStyle w:val="a5"/>
        <w:numPr>
          <w:ilvl w:val="1"/>
          <w:numId w:val="7"/>
        </w:numPr>
        <w:spacing w:after="0" w:line="240" w:lineRule="auto"/>
        <w:rPr>
          <w:rFonts w:cs="Times New Roman"/>
          <w:sz w:val="24"/>
          <w:szCs w:val="24"/>
        </w:rPr>
      </w:pPr>
      <w:r>
        <w:rPr>
          <w:rFonts w:cs="Times New Roman"/>
          <w:sz w:val="24"/>
          <w:szCs w:val="24"/>
        </w:rPr>
        <w:t xml:space="preserve">рассмотрение </w:t>
      </w:r>
      <w:r w:rsidRPr="00C45C9E">
        <w:rPr>
          <w:rFonts w:cs="Times New Roman"/>
          <w:sz w:val="24"/>
          <w:szCs w:val="24"/>
        </w:rPr>
        <w:t xml:space="preserve">выписки  из  протокола заседания  Ученого  совета  факультета  (института), </w:t>
      </w:r>
    </w:p>
    <w:p w:rsidR="00C45C9E" w:rsidRDefault="00C45C9E" w:rsidP="00C45C9E">
      <w:pPr>
        <w:pStyle w:val="a5"/>
        <w:numPr>
          <w:ilvl w:val="1"/>
          <w:numId w:val="7"/>
        </w:numPr>
        <w:spacing w:after="0" w:line="240" w:lineRule="auto"/>
        <w:rPr>
          <w:rFonts w:cs="Times New Roman"/>
          <w:sz w:val="24"/>
          <w:szCs w:val="24"/>
        </w:rPr>
      </w:pPr>
      <w:r w:rsidRPr="00C45C9E">
        <w:rPr>
          <w:rFonts w:cs="Times New Roman"/>
          <w:sz w:val="24"/>
          <w:szCs w:val="24"/>
        </w:rPr>
        <w:t xml:space="preserve">тайное  голосование,  </w:t>
      </w:r>
    </w:p>
    <w:p w:rsidR="00C45C9E" w:rsidRDefault="00C45C9E" w:rsidP="00C45C9E">
      <w:pPr>
        <w:pStyle w:val="a5"/>
        <w:numPr>
          <w:ilvl w:val="1"/>
          <w:numId w:val="7"/>
        </w:numPr>
        <w:spacing w:after="0" w:line="240" w:lineRule="auto"/>
        <w:rPr>
          <w:rFonts w:cs="Times New Roman"/>
          <w:sz w:val="24"/>
          <w:szCs w:val="24"/>
        </w:rPr>
      </w:pPr>
      <w:r w:rsidRPr="00C45C9E">
        <w:rPr>
          <w:rFonts w:cs="Times New Roman"/>
          <w:sz w:val="24"/>
          <w:szCs w:val="24"/>
        </w:rPr>
        <w:t xml:space="preserve">подсчет </w:t>
      </w:r>
      <w:r>
        <w:rPr>
          <w:rFonts w:cs="Times New Roman"/>
          <w:sz w:val="24"/>
          <w:szCs w:val="24"/>
        </w:rPr>
        <w:t>голосов,</w:t>
      </w:r>
      <w:r w:rsidRPr="00C45C9E">
        <w:rPr>
          <w:rFonts w:cs="Times New Roman"/>
          <w:sz w:val="24"/>
          <w:szCs w:val="24"/>
        </w:rPr>
        <w:t xml:space="preserve"> </w:t>
      </w:r>
    </w:p>
    <w:p w:rsidR="00C45C9E" w:rsidRDefault="00C45C9E" w:rsidP="00C45C9E">
      <w:pPr>
        <w:pStyle w:val="a5"/>
        <w:numPr>
          <w:ilvl w:val="1"/>
          <w:numId w:val="7"/>
        </w:numPr>
        <w:spacing w:after="0" w:line="240" w:lineRule="auto"/>
        <w:rPr>
          <w:rFonts w:cs="Times New Roman"/>
          <w:sz w:val="24"/>
          <w:szCs w:val="24"/>
        </w:rPr>
      </w:pPr>
      <w:r w:rsidRPr="00C45C9E">
        <w:rPr>
          <w:rFonts w:cs="Times New Roman"/>
          <w:sz w:val="24"/>
          <w:szCs w:val="24"/>
        </w:rPr>
        <w:t>утверждение результатов голосования.</w:t>
      </w:r>
    </w:p>
    <w:p w:rsidR="00C45C9E" w:rsidRDefault="00C45C9E" w:rsidP="00C45C9E">
      <w:pPr>
        <w:pStyle w:val="a5"/>
        <w:numPr>
          <w:ilvl w:val="0"/>
          <w:numId w:val="7"/>
        </w:numPr>
        <w:spacing w:after="0" w:line="240" w:lineRule="auto"/>
        <w:rPr>
          <w:rFonts w:cs="Times New Roman"/>
          <w:sz w:val="24"/>
          <w:szCs w:val="24"/>
        </w:rPr>
      </w:pPr>
      <w:r w:rsidRPr="00C45C9E">
        <w:rPr>
          <w:rFonts w:cs="Times New Roman"/>
          <w:sz w:val="24"/>
          <w:szCs w:val="24"/>
        </w:rPr>
        <w:t xml:space="preserve">Декан факультета (директор института)/иное уполномоченное ими лицо на Ученом совете Университета представляет претендентов на участие в выборах  на должность  заведующего  кафедрой.  Если  происходит  переизбрание  заведующего кафедрой,  заслушивается  отчет  о  деятельности  кафедры  за  истекший  отчетный период.  </w:t>
      </w:r>
      <w:r w:rsidRPr="00C45C9E">
        <w:rPr>
          <w:rFonts w:cs="Times New Roman"/>
          <w:sz w:val="24"/>
          <w:szCs w:val="24"/>
        </w:rPr>
        <w:lastRenderedPageBreak/>
        <w:t>Оглашаются  поступившие  для  участия  в  выборах  документы. Представляется план развития кафедры. Решение  по выборам на должность заведующего кафедрой  оформляется протоколом. Учёный совет Университета может вынести рекомендацию выбранному заведующему кафедрой о конкретном сроке заключения трудового договора</w:t>
      </w:r>
      <w:r>
        <w:rPr>
          <w:rFonts w:cs="Times New Roman"/>
          <w:sz w:val="24"/>
          <w:szCs w:val="24"/>
        </w:rPr>
        <w:t>.</w:t>
      </w:r>
    </w:p>
    <w:p w:rsidR="00C45C9E" w:rsidRDefault="00C45C9E" w:rsidP="00C45C9E">
      <w:pPr>
        <w:pStyle w:val="a5"/>
        <w:numPr>
          <w:ilvl w:val="0"/>
          <w:numId w:val="7"/>
        </w:numPr>
        <w:spacing w:after="0" w:line="240" w:lineRule="auto"/>
        <w:rPr>
          <w:rFonts w:cs="Times New Roman"/>
          <w:sz w:val="24"/>
          <w:szCs w:val="24"/>
        </w:rPr>
      </w:pPr>
      <w:r w:rsidRPr="00C45C9E">
        <w:rPr>
          <w:rFonts w:cs="Times New Roman"/>
          <w:sz w:val="24"/>
          <w:szCs w:val="24"/>
        </w:rPr>
        <w:t xml:space="preserve"> Выборы могут быть отмены приказом ректора не менее чем за 7 дней до</w:t>
      </w:r>
      <w:r>
        <w:rPr>
          <w:rFonts w:cs="Times New Roman"/>
          <w:sz w:val="24"/>
          <w:szCs w:val="24"/>
        </w:rPr>
        <w:t xml:space="preserve"> </w:t>
      </w:r>
      <w:r w:rsidRPr="00C45C9E">
        <w:rPr>
          <w:rFonts w:cs="Times New Roman"/>
          <w:sz w:val="24"/>
          <w:szCs w:val="24"/>
        </w:rPr>
        <w:t>даты заседания Учёного совета Университета.</w:t>
      </w:r>
    </w:p>
    <w:p w:rsidR="00C45C9E" w:rsidRDefault="00C45C9E" w:rsidP="00C45C9E">
      <w:pPr>
        <w:spacing w:after="0" w:line="240" w:lineRule="auto"/>
        <w:rPr>
          <w:rFonts w:cs="Times New Roman"/>
          <w:sz w:val="24"/>
          <w:szCs w:val="24"/>
        </w:rPr>
      </w:pPr>
    </w:p>
    <w:p w:rsidR="00C45C9E" w:rsidRDefault="00C45C9E" w:rsidP="00C45C9E">
      <w:pPr>
        <w:spacing w:after="0" w:line="240" w:lineRule="auto"/>
        <w:rPr>
          <w:rFonts w:cs="Times New Roman"/>
          <w:sz w:val="24"/>
          <w:szCs w:val="24"/>
        </w:rPr>
      </w:pPr>
    </w:p>
    <w:sectPr w:rsidR="00C45C9E" w:rsidSect="00F9056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7A9"/>
    <w:multiLevelType w:val="multilevel"/>
    <w:tmpl w:val="0C7AFAE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940836"/>
    <w:multiLevelType w:val="multilevel"/>
    <w:tmpl w:val="09D6A28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B1391A"/>
    <w:multiLevelType w:val="multilevel"/>
    <w:tmpl w:val="09D6A28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85819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608102A"/>
    <w:multiLevelType w:val="multilevel"/>
    <w:tmpl w:val="0C7AFAE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CB51D8A"/>
    <w:multiLevelType w:val="multilevel"/>
    <w:tmpl w:val="09D6A288"/>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EC2357D"/>
    <w:multiLevelType w:val="hybridMultilevel"/>
    <w:tmpl w:val="6E0C3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50"/>
    <w:rsid w:val="00007EAF"/>
    <w:rsid w:val="00136D50"/>
    <w:rsid w:val="00235132"/>
    <w:rsid w:val="002D70D1"/>
    <w:rsid w:val="0030601D"/>
    <w:rsid w:val="00412196"/>
    <w:rsid w:val="004467AA"/>
    <w:rsid w:val="00446E8E"/>
    <w:rsid w:val="0057338F"/>
    <w:rsid w:val="005A0B95"/>
    <w:rsid w:val="00695696"/>
    <w:rsid w:val="00706BE0"/>
    <w:rsid w:val="008418CE"/>
    <w:rsid w:val="00A15633"/>
    <w:rsid w:val="00A70DD8"/>
    <w:rsid w:val="00B35450"/>
    <w:rsid w:val="00BA0A71"/>
    <w:rsid w:val="00BB1E97"/>
    <w:rsid w:val="00BF19E5"/>
    <w:rsid w:val="00C4168C"/>
    <w:rsid w:val="00C45C9E"/>
    <w:rsid w:val="00D304A8"/>
    <w:rsid w:val="00D93938"/>
    <w:rsid w:val="00F9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5A0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5A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2017-01-29T14:55:00Z</dcterms:created>
  <dcterms:modified xsi:type="dcterms:W3CDTF">2017-01-31T10:27:00Z</dcterms:modified>
</cp:coreProperties>
</file>